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98C" w:rsidRDefault="00FB298C" w:rsidP="00FB298C">
      <w:pPr>
        <w:spacing w:after="0" w:line="312" w:lineRule="auto"/>
        <w:ind w:firstLine="567"/>
        <w:jc w:val="center"/>
        <w:rPr>
          <w:rFonts w:ascii="Times New Roman" w:hAnsi="Times New Roman"/>
          <w:b/>
          <w:sz w:val="26"/>
          <w:szCs w:val="26"/>
        </w:rPr>
      </w:pPr>
      <w:r w:rsidRPr="00195A36">
        <w:rPr>
          <w:rFonts w:ascii="Times New Roman" w:hAnsi="Times New Roman"/>
          <w:b/>
          <w:sz w:val="26"/>
          <w:szCs w:val="26"/>
        </w:rPr>
        <w:t xml:space="preserve">MỘT VÀI SUY NGHĨ VỀ VIỆC </w:t>
      </w:r>
    </w:p>
    <w:p w:rsidR="00FB298C" w:rsidRDefault="00FB298C" w:rsidP="00FB298C">
      <w:pPr>
        <w:spacing w:after="120" w:line="312" w:lineRule="auto"/>
        <w:ind w:firstLine="567"/>
        <w:jc w:val="center"/>
        <w:rPr>
          <w:rFonts w:ascii="Times New Roman" w:hAnsi="Times New Roman"/>
          <w:b/>
          <w:sz w:val="26"/>
          <w:szCs w:val="26"/>
        </w:rPr>
      </w:pPr>
      <w:r w:rsidRPr="00195A36">
        <w:rPr>
          <w:rFonts w:ascii="Times New Roman" w:hAnsi="Times New Roman"/>
          <w:b/>
          <w:sz w:val="26"/>
          <w:szCs w:val="26"/>
        </w:rPr>
        <w:t>XÂY DỰNG NGUYÊN TẮC ĐẠO ĐỨC TRONG GIẢNG DẠY</w:t>
      </w:r>
    </w:p>
    <w:p w:rsidR="00FB298C" w:rsidRPr="00803D4B" w:rsidRDefault="00FB298C" w:rsidP="00FB298C">
      <w:pPr>
        <w:spacing w:after="0" w:line="312" w:lineRule="auto"/>
        <w:ind w:firstLine="567"/>
        <w:jc w:val="right"/>
        <w:rPr>
          <w:rFonts w:ascii="Times New Roman" w:hAnsi="Times New Roman"/>
          <w:b/>
          <w:color w:val="000000"/>
          <w:sz w:val="26"/>
          <w:szCs w:val="26"/>
        </w:rPr>
      </w:pPr>
      <w:r w:rsidRPr="00803D4B">
        <w:rPr>
          <w:rFonts w:ascii="Times New Roman" w:hAnsi="Times New Roman"/>
          <w:b/>
          <w:color w:val="000000"/>
          <w:sz w:val="26"/>
          <w:szCs w:val="26"/>
        </w:rPr>
        <w:t>Đặng Hoàng Hà</w:t>
      </w:r>
    </w:p>
    <w:p w:rsidR="00FB298C" w:rsidRDefault="00FB298C" w:rsidP="00FB298C">
      <w:pPr>
        <w:spacing w:after="0" w:line="312" w:lineRule="auto"/>
        <w:ind w:firstLine="567"/>
        <w:jc w:val="right"/>
        <w:rPr>
          <w:rFonts w:ascii="Times New Roman" w:hAnsi="Times New Roman"/>
          <w:b/>
          <w:i/>
          <w:color w:val="000000"/>
          <w:sz w:val="26"/>
          <w:szCs w:val="26"/>
        </w:rPr>
      </w:pPr>
      <w:r w:rsidRPr="00195A36">
        <w:rPr>
          <w:rFonts w:ascii="Times New Roman" w:hAnsi="Times New Roman"/>
          <w:b/>
          <w:i/>
          <w:color w:val="000000"/>
          <w:sz w:val="26"/>
          <w:szCs w:val="26"/>
        </w:rPr>
        <w:t>Viện Kinh tế và Chính trị Thế giới</w:t>
      </w:r>
    </w:p>
    <w:p w:rsidR="00FB298C" w:rsidRPr="00195A36" w:rsidRDefault="00FB298C" w:rsidP="00FB298C">
      <w:pPr>
        <w:spacing w:after="120" w:line="312" w:lineRule="auto"/>
        <w:ind w:firstLine="567"/>
        <w:jc w:val="right"/>
        <w:rPr>
          <w:rFonts w:ascii="Times New Roman" w:hAnsi="Times New Roman"/>
          <w:b/>
          <w:i/>
          <w:color w:val="000000"/>
          <w:sz w:val="26"/>
          <w:szCs w:val="26"/>
        </w:rPr>
      </w:pPr>
    </w:p>
    <w:p w:rsidR="00FB298C" w:rsidRPr="00195A36" w:rsidRDefault="00FB298C" w:rsidP="00FB298C">
      <w:pPr>
        <w:spacing w:after="120" w:line="312" w:lineRule="auto"/>
        <w:ind w:firstLine="567"/>
        <w:jc w:val="both"/>
        <w:rPr>
          <w:rFonts w:ascii="Times New Roman" w:hAnsi="Times New Roman"/>
          <w:color w:val="000000"/>
          <w:sz w:val="26"/>
          <w:szCs w:val="26"/>
        </w:rPr>
      </w:pPr>
      <w:proofErr w:type="gramStart"/>
      <w:r w:rsidRPr="00195A36">
        <w:rPr>
          <w:rFonts w:ascii="Times New Roman" w:hAnsi="Times New Roman"/>
          <w:color w:val="000000"/>
          <w:sz w:val="26"/>
          <w:szCs w:val="26"/>
        </w:rPr>
        <w:t>Viện Hàn lâm Khoa học xã hội Việt Nam là viện nghiên cứu hàng đầu của Việt Nam trong lĩnh vực khoa học xã hội.</w:t>
      </w:r>
      <w:proofErr w:type="gramEnd"/>
      <w:r>
        <w:rPr>
          <w:rFonts w:ascii="Times New Roman" w:hAnsi="Times New Roman"/>
          <w:color w:val="000000"/>
          <w:sz w:val="26"/>
          <w:szCs w:val="26"/>
        </w:rPr>
        <w:t xml:space="preserve"> </w:t>
      </w:r>
      <w:r w:rsidRPr="00195A36">
        <w:rPr>
          <w:rFonts w:ascii="Times New Roman" w:hAnsi="Times New Roman"/>
          <w:color w:val="000000"/>
          <w:sz w:val="26"/>
          <w:szCs w:val="26"/>
        </w:rPr>
        <w:t>Qua quá trình hoạt động hơn 60 năm, với chức năng và nhiệm vụ của mình, Viện Hàn lâm Khoa học Xã hội đã có những đóng góp to lớn trong việc cung cấp các luận cứ khoa học cho Đảng và Nhà nước hoạch định chính sách, đường lối phát triển. Bên cạnh đó, Viện Hàn lâm Khoa học Xã hội còn là nơi đào tạo, bồi dưỡng nguồn nhân lực hoạt động trong lĩnh vực khoa học xã hội, phục vụ công cuộc xây dựng và phát triển đất nước.</w:t>
      </w:r>
    </w:p>
    <w:p w:rsidR="00FB298C" w:rsidRPr="00195A36" w:rsidRDefault="00FB298C" w:rsidP="00FB298C">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Ngày 4/11/2013, Tổng Bí thư </w:t>
      </w:r>
      <w:proofErr w:type="spellStart"/>
      <w:r w:rsidRPr="00195A36">
        <w:rPr>
          <w:rFonts w:ascii="Times New Roman" w:hAnsi="Times New Roman"/>
          <w:color w:val="000000"/>
          <w:sz w:val="26"/>
          <w:szCs w:val="26"/>
        </w:rPr>
        <w:t>Nguyễn</w:t>
      </w:r>
      <w:proofErr w:type="spellEnd"/>
      <w:r w:rsidRPr="00195A36">
        <w:rPr>
          <w:rFonts w:ascii="Times New Roman" w:hAnsi="Times New Roman"/>
          <w:color w:val="000000"/>
          <w:sz w:val="26"/>
          <w:szCs w:val="26"/>
        </w:rPr>
        <w:t xml:space="preserve"> Phú</w:t>
      </w:r>
      <w:bookmarkStart w:id="0" w:name="_GoBack"/>
      <w:bookmarkEnd w:id="0"/>
      <w:r w:rsidRPr="00195A36">
        <w:rPr>
          <w:rFonts w:ascii="Times New Roman" w:hAnsi="Times New Roman"/>
          <w:color w:val="000000"/>
          <w:sz w:val="26"/>
          <w:szCs w:val="26"/>
        </w:rPr>
        <w:t xml:space="preserve"> Trọng đã ký ban hành Nghị quyết số 29-NQ/TW về đổi mới căn bản, toàn diện giáo dục và đào tạo, đáp ứng yêu cầu công nghiệp hóa, hiện đại hóa trong điều kiện kinh tế thị trường định hướng xã hội chủ nghĩa và hội nhập quốc tế.</w:t>
      </w:r>
    </w:p>
    <w:p w:rsidR="00FB298C" w:rsidRPr="00195A36" w:rsidRDefault="00FB298C" w:rsidP="00FB298C">
      <w:pPr>
        <w:spacing w:after="120" w:line="312" w:lineRule="auto"/>
        <w:ind w:firstLine="567"/>
        <w:jc w:val="both"/>
        <w:rPr>
          <w:rFonts w:ascii="Times New Roman" w:hAnsi="Times New Roman"/>
          <w:i/>
          <w:color w:val="000000"/>
          <w:sz w:val="26"/>
          <w:szCs w:val="26"/>
        </w:rPr>
      </w:pPr>
      <w:r w:rsidRPr="00195A36">
        <w:rPr>
          <w:rFonts w:ascii="Times New Roman" w:hAnsi="Times New Roman"/>
          <w:color w:val="000000"/>
          <w:sz w:val="26"/>
          <w:szCs w:val="26"/>
        </w:rPr>
        <w:t xml:space="preserve">Tại Viện Hàn lâm Khoa học Xã hội, không chỉ Học viện Khoa học Xã hội là cơ sở đào tạo bậc sau đại học về lĩnh vực khoa học xã hội mà các cán bộ nghiên cứu của Viện còn tham gia vào công tác giảng dạy tại rất nhiều trường đại học, học viện trên cả </w:t>
      </w:r>
      <w:proofErr w:type="spellStart"/>
      <w:r w:rsidRPr="00195A36">
        <w:rPr>
          <w:rFonts w:ascii="Times New Roman" w:hAnsi="Times New Roman"/>
          <w:color w:val="000000"/>
          <w:sz w:val="26"/>
          <w:szCs w:val="26"/>
        </w:rPr>
        <w:t>nước.Thực</w:t>
      </w:r>
      <w:proofErr w:type="spellEnd"/>
      <w:r w:rsidRPr="00195A36">
        <w:rPr>
          <w:rFonts w:ascii="Times New Roman" w:hAnsi="Times New Roman"/>
          <w:color w:val="000000"/>
          <w:sz w:val="26"/>
          <w:szCs w:val="26"/>
        </w:rPr>
        <w:t xml:space="preserve"> hiện nghị quyết của Trung ương Đảng, Viện Hàn lâm Khoa học Xã hội Việt Nam đã và đang triển khai nhiều giải pháp nhằm đổi mới công tác giáo dục và đào tạo trong lĩnh vực khoa học xã hội, góp phần vào đổi mới căn bản và toàn diện nền giáo dục nước nhà nói chung.</w:t>
      </w:r>
    </w:p>
    <w:p w:rsidR="00FB298C" w:rsidRPr="00195A36" w:rsidRDefault="00FB298C" w:rsidP="00FB298C">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Trong phạm </w:t>
      </w:r>
      <w:proofErr w:type="gramStart"/>
      <w:r w:rsidRPr="00195A36">
        <w:rPr>
          <w:rFonts w:ascii="Times New Roman" w:hAnsi="Times New Roman"/>
          <w:color w:val="000000"/>
          <w:sz w:val="26"/>
          <w:szCs w:val="26"/>
        </w:rPr>
        <w:t>vi</w:t>
      </w:r>
      <w:proofErr w:type="gramEnd"/>
      <w:r>
        <w:rPr>
          <w:rFonts w:ascii="Times New Roman" w:hAnsi="Times New Roman"/>
          <w:color w:val="000000"/>
          <w:sz w:val="26"/>
          <w:szCs w:val="26"/>
        </w:rPr>
        <w:t xml:space="preserve"> </w:t>
      </w:r>
      <w:r w:rsidRPr="00195A36">
        <w:rPr>
          <w:rFonts w:ascii="Times New Roman" w:hAnsi="Times New Roman"/>
          <w:color w:val="000000"/>
          <w:sz w:val="26"/>
          <w:szCs w:val="26"/>
        </w:rPr>
        <w:t>bài báo cáo, tác giả</w:t>
      </w:r>
      <w:r>
        <w:rPr>
          <w:rFonts w:ascii="Times New Roman" w:hAnsi="Times New Roman"/>
          <w:color w:val="000000"/>
          <w:sz w:val="26"/>
          <w:szCs w:val="26"/>
        </w:rPr>
        <w:t xml:space="preserve"> </w:t>
      </w:r>
      <w:r w:rsidRPr="00195A36">
        <w:rPr>
          <w:rFonts w:ascii="Times New Roman" w:hAnsi="Times New Roman"/>
          <w:color w:val="000000"/>
          <w:sz w:val="26"/>
          <w:szCs w:val="26"/>
        </w:rPr>
        <w:t xml:space="preserve">trao đổi ở một khía cạnh liên quan đến đạo đức giảng viên. </w:t>
      </w:r>
      <w:proofErr w:type="gramStart"/>
      <w:r w:rsidRPr="00195A36">
        <w:rPr>
          <w:rFonts w:ascii="Times New Roman" w:hAnsi="Times New Roman"/>
          <w:color w:val="000000"/>
          <w:sz w:val="26"/>
          <w:szCs w:val="26"/>
        </w:rPr>
        <w:t>Đó là vấn đề nguyên tắc đạo đức trong giảng dạy.</w:t>
      </w:r>
      <w:proofErr w:type="gramEnd"/>
    </w:p>
    <w:p w:rsidR="00FB298C" w:rsidRPr="00195A36" w:rsidRDefault="00FB298C" w:rsidP="00FB298C">
      <w:pPr>
        <w:spacing w:after="120" w:line="312" w:lineRule="auto"/>
        <w:ind w:firstLine="567"/>
        <w:jc w:val="both"/>
        <w:rPr>
          <w:rStyle w:val="Emphasis"/>
          <w:rFonts w:ascii="Times New Roman" w:hAnsi="Times New Roman"/>
          <w:i w:val="0"/>
          <w:iCs w:val="0"/>
          <w:sz w:val="26"/>
          <w:szCs w:val="26"/>
        </w:rPr>
      </w:pPr>
      <w:r w:rsidRPr="00195A36">
        <w:rPr>
          <w:rFonts w:ascii="Times New Roman" w:hAnsi="Times New Roman"/>
          <w:color w:val="000000"/>
          <w:sz w:val="26"/>
          <w:szCs w:val="26"/>
        </w:rPr>
        <w:t xml:space="preserve">Trước hết, khi đề cập đến nguyên tắc đạo đức giảng viên, chúng ta thường hiểu theo quan niệm thông thường, bao gồm quan điểm lập trường, đạo đức tác phong, quan hệ </w:t>
      </w:r>
      <w:r w:rsidRPr="00195A36">
        <w:rPr>
          <w:rFonts w:ascii="Times New Roman" w:hAnsi="Times New Roman"/>
          <w:color w:val="000000"/>
          <w:sz w:val="26"/>
          <w:szCs w:val="26"/>
          <w:lang w:val="vi-VN"/>
        </w:rPr>
        <w:t>ứng xử…</w:t>
      </w:r>
      <w:r w:rsidRPr="00195A36">
        <w:rPr>
          <w:rFonts w:ascii="Times New Roman" w:hAnsi="Times New Roman"/>
          <w:color w:val="000000"/>
          <w:sz w:val="26"/>
          <w:szCs w:val="26"/>
        </w:rPr>
        <w:t>Nhưng theo tôi,</w:t>
      </w:r>
      <w:r>
        <w:rPr>
          <w:rFonts w:ascii="Times New Roman" w:hAnsi="Times New Roman"/>
          <w:color w:val="000000"/>
          <w:sz w:val="26"/>
          <w:szCs w:val="26"/>
        </w:rPr>
        <w:t xml:space="preserve"> </w:t>
      </w:r>
      <w:r w:rsidRPr="00195A36">
        <w:rPr>
          <w:rFonts w:ascii="Times New Roman" w:hAnsi="Times New Roman"/>
          <w:color w:val="000000"/>
          <w:sz w:val="26"/>
          <w:szCs w:val="26"/>
        </w:rPr>
        <w:t xml:space="preserve">với mục tiêu hội nhập quốc tế thì chúng ta cũng phải đề cập tới những tiêu </w:t>
      </w:r>
      <w:proofErr w:type="spellStart"/>
      <w:r w:rsidRPr="00195A36">
        <w:rPr>
          <w:rFonts w:ascii="Times New Roman" w:hAnsi="Times New Roman"/>
          <w:color w:val="000000"/>
          <w:sz w:val="26"/>
          <w:szCs w:val="26"/>
        </w:rPr>
        <w:t>chuẩnphù</w:t>
      </w:r>
      <w:proofErr w:type="spellEnd"/>
      <w:r w:rsidRPr="00195A36">
        <w:rPr>
          <w:rFonts w:ascii="Times New Roman" w:hAnsi="Times New Roman"/>
          <w:color w:val="000000"/>
          <w:sz w:val="26"/>
          <w:szCs w:val="26"/>
        </w:rPr>
        <w:t xml:space="preserve"> hợp với quan điểm chung về nguyên </w:t>
      </w:r>
      <w:proofErr w:type="spellStart"/>
      <w:r w:rsidRPr="00195A36">
        <w:rPr>
          <w:rFonts w:ascii="Times New Roman" w:hAnsi="Times New Roman"/>
          <w:color w:val="000000"/>
          <w:sz w:val="26"/>
          <w:szCs w:val="26"/>
        </w:rPr>
        <w:t>tắcđạo</w:t>
      </w:r>
      <w:proofErr w:type="spellEnd"/>
      <w:r w:rsidRPr="00195A36">
        <w:rPr>
          <w:rFonts w:ascii="Times New Roman" w:hAnsi="Times New Roman"/>
          <w:color w:val="000000"/>
          <w:sz w:val="26"/>
          <w:szCs w:val="26"/>
        </w:rPr>
        <w:t xml:space="preserve"> đức giảng </w:t>
      </w:r>
      <w:proofErr w:type="spellStart"/>
      <w:r w:rsidRPr="00195A36">
        <w:rPr>
          <w:rFonts w:ascii="Times New Roman" w:hAnsi="Times New Roman"/>
          <w:color w:val="000000"/>
          <w:sz w:val="26"/>
          <w:szCs w:val="26"/>
        </w:rPr>
        <w:t>viêntrên</w:t>
      </w:r>
      <w:proofErr w:type="spellEnd"/>
      <w:r w:rsidRPr="00195A36">
        <w:rPr>
          <w:rFonts w:ascii="Times New Roman" w:hAnsi="Times New Roman"/>
          <w:color w:val="000000"/>
          <w:sz w:val="26"/>
          <w:szCs w:val="26"/>
        </w:rPr>
        <w:t xml:space="preserve"> thế giới.</w:t>
      </w:r>
    </w:p>
    <w:p w:rsidR="00FB298C" w:rsidRPr="00195A36" w:rsidRDefault="00FB298C" w:rsidP="00FB298C">
      <w:pPr>
        <w:spacing w:after="120" w:line="312" w:lineRule="auto"/>
        <w:ind w:firstLine="567"/>
        <w:jc w:val="both"/>
        <w:rPr>
          <w:rFonts w:ascii="Times New Roman" w:hAnsi="Times New Roman"/>
          <w:sz w:val="26"/>
          <w:szCs w:val="26"/>
        </w:rPr>
      </w:pPr>
      <w:proofErr w:type="gramStart"/>
      <w:r w:rsidRPr="00195A36">
        <w:rPr>
          <w:rFonts w:ascii="Times New Roman" w:hAnsi="Times New Roman"/>
          <w:color w:val="000000"/>
          <w:sz w:val="26"/>
          <w:szCs w:val="26"/>
        </w:rPr>
        <w:t>Những nguyên tắc đạo đức trong giảng dạy đã được các nhà khoa học đề cập ở nhiều góc độ khác nhau và dĩ nhiên cũng có nhiều quan điểm khác nhau.</w:t>
      </w:r>
      <w:proofErr w:type="gramEnd"/>
      <w:r>
        <w:rPr>
          <w:rFonts w:ascii="Times New Roman" w:hAnsi="Times New Roman"/>
          <w:color w:val="000000"/>
          <w:sz w:val="26"/>
          <w:szCs w:val="26"/>
        </w:rPr>
        <w:t xml:space="preserve"> </w:t>
      </w:r>
      <w:proofErr w:type="gramStart"/>
      <w:r w:rsidRPr="00195A36">
        <w:rPr>
          <w:rFonts w:ascii="Times New Roman" w:hAnsi="Times New Roman"/>
          <w:color w:val="000000"/>
          <w:sz w:val="26"/>
          <w:szCs w:val="26"/>
        </w:rPr>
        <w:t xml:space="preserve">Nhưng về cơ </w:t>
      </w:r>
      <w:r w:rsidRPr="00195A36">
        <w:rPr>
          <w:rFonts w:ascii="Times New Roman" w:hAnsi="Times New Roman"/>
          <w:color w:val="000000"/>
          <w:sz w:val="26"/>
          <w:szCs w:val="26"/>
        </w:rPr>
        <w:lastRenderedPageBreak/>
        <w:t xml:space="preserve">bản, những nguyên tắc đạo đức liên quan đến trách nhiệm nghề nghiệp của giảng </w:t>
      </w:r>
      <w:proofErr w:type="spellStart"/>
      <w:r w:rsidRPr="00195A36">
        <w:rPr>
          <w:rFonts w:ascii="Times New Roman" w:hAnsi="Times New Roman"/>
          <w:color w:val="000000"/>
          <w:sz w:val="26"/>
          <w:szCs w:val="26"/>
        </w:rPr>
        <w:t>viênbao</w:t>
      </w:r>
      <w:proofErr w:type="spellEnd"/>
      <w:r w:rsidRPr="00195A36">
        <w:rPr>
          <w:rFonts w:ascii="Times New Roman" w:hAnsi="Times New Roman"/>
          <w:color w:val="000000"/>
          <w:sz w:val="26"/>
          <w:szCs w:val="26"/>
        </w:rPr>
        <w:t xml:space="preserve"> gồm nhiều góc độ khác nhau.</w:t>
      </w:r>
      <w:proofErr w:type="gramEnd"/>
      <w:r w:rsidRPr="00195A36">
        <w:rPr>
          <w:rFonts w:ascii="Times New Roman" w:hAnsi="Times New Roman"/>
          <w:color w:val="000000"/>
          <w:sz w:val="26"/>
          <w:szCs w:val="26"/>
        </w:rPr>
        <w:t xml:space="preserve"> Đây có thể là các tiêu chuẩn lý tưởng hoặc là những tiêu chuẩn chúng ta kỳ vọng nhưng rõ ràng nó cần phải được xem xét khi phân tích công việc giảng dạy nếu chúng ta muốn có một nền giáo dục phát triển và hội nhập.</w:t>
      </w:r>
      <w:r>
        <w:rPr>
          <w:rFonts w:ascii="Times New Roman" w:hAnsi="Times New Roman"/>
          <w:color w:val="000000"/>
          <w:sz w:val="26"/>
          <w:szCs w:val="26"/>
        </w:rPr>
        <w:t xml:space="preserve"> </w:t>
      </w:r>
      <w:r w:rsidRPr="00195A36">
        <w:rPr>
          <w:rFonts w:ascii="Times New Roman" w:hAnsi="Times New Roman"/>
          <w:color w:val="000000"/>
          <w:sz w:val="26"/>
          <w:szCs w:val="26"/>
        </w:rPr>
        <w:t>Những nguyên tắc đạo đức trong giảng dạy bao gồm một số nội dung sau:</w:t>
      </w:r>
    </w:p>
    <w:p w:rsidR="00FB298C" w:rsidRPr="00AB68C5" w:rsidRDefault="00FB298C" w:rsidP="00FB298C">
      <w:pPr>
        <w:pStyle w:val="ListParagraph"/>
        <w:numPr>
          <w:ilvl w:val="1"/>
          <w:numId w:val="1"/>
        </w:numPr>
        <w:spacing w:after="120" w:line="312" w:lineRule="auto"/>
        <w:jc w:val="both"/>
        <w:rPr>
          <w:b/>
          <w:bCs/>
          <w:color w:val="000000"/>
          <w:sz w:val="26"/>
          <w:szCs w:val="26"/>
        </w:rPr>
      </w:pPr>
      <w:r w:rsidRPr="00AB68C5">
        <w:rPr>
          <w:b/>
          <w:bCs/>
          <w:color w:val="000000"/>
          <w:sz w:val="26"/>
          <w:szCs w:val="26"/>
        </w:rPr>
        <w:t>Giảng viên phải có đủ năng lực về chuyên môn giảng dạy</w:t>
      </w:r>
    </w:p>
    <w:p w:rsidR="00FB298C" w:rsidRPr="00195A36" w:rsidRDefault="00FB298C" w:rsidP="00FB298C">
      <w:pPr>
        <w:spacing w:after="120" w:line="312" w:lineRule="auto"/>
        <w:ind w:firstLine="567"/>
        <w:jc w:val="both"/>
        <w:rPr>
          <w:rFonts w:ascii="Times New Roman" w:hAnsi="Times New Roman"/>
          <w:sz w:val="26"/>
          <w:szCs w:val="26"/>
        </w:rPr>
      </w:pPr>
      <w:r w:rsidRPr="00195A36">
        <w:rPr>
          <w:rFonts w:ascii="Times New Roman" w:hAnsi="Times New Roman"/>
          <w:sz w:val="26"/>
          <w:szCs w:val="26"/>
        </w:rPr>
        <w:t>Giảng viên phải duy trì năng lực hiểu biết về nội dung giảng dạy ở mức cao và bảo đảm nội dung môn học luôn được cập nhật, chính xác, tiêu biểu và phù hợp trong toàn bộ chương trình học của học viên.</w:t>
      </w:r>
    </w:p>
    <w:p w:rsidR="00FB298C" w:rsidRPr="00195A36" w:rsidRDefault="00FB298C" w:rsidP="00FB298C">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Để đạt được điều đó, mỗi giảng viên phải chủ động cập nhật các kiến thức liên quan đến chương trình giảng dạy và phải cung cấp cho học viên một lượng phù hợp các kiến thức thuộc về nội dung môn học và các quan điểm chính.</w:t>
      </w:r>
      <w:proofErr w:type="gramEnd"/>
    </w:p>
    <w:p w:rsidR="00FB298C" w:rsidRPr="00195A36" w:rsidRDefault="00FB298C" w:rsidP="00FB298C">
      <w:pPr>
        <w:spacing w:after="120" w:line="312" w:lineRule="auto"/>
        <w:ind w:firstLine="567"/>
        <w:jc w:val="both"/>
        <w:rPr>
          <w:rFonts w:ascii="Times New Roman" w:hAnsi="Times New Roman"/>
          <w:sz w:val="26"/>
          <w:szCs w:val="26"/>
        </w:rPr>
      </w:pPr>
      <w:r w:rsidRPr="00195A36">
        <w:rPr>
          <w:rFonts w:ascii="Times New Roman" w:hAnsi="Times New Roman"/>
          <w:sz w:val="26"/>
          <w:szCs w:val="26"/>
        </w:rPr>
        <w:t>Những ví dụ cụ thể về việc không thực hiện nguyên tắc này bao gồm trường hợp giảng viên dạy những môn học mà mình không có đủ nền tảng kiến thức, diễn giải sai các bằng chứng nghiên cứu để ủng hộ một lý thuyết hay một chính sách mà mình tán thành, hay giảng viên chỉ dạy những chủ đề mà mình quan tâm trong khi người đó có trách nhiệm dạy một khoá học làm nền tảng cho những khoá học khác.</w:t>
      </w:r>
    </w:p>
    <w:p w:rsidR="00FB298C" w:rsidRPr="00AB68C5" w:rsidRDefault="00FB298C" w:rsidP="00FB298C">
      <w:pPr>
        <w:pStyle w:val="ListParagraph"/>
        <w:numPr>
          <w:ilvl w:val="1"/>
          <w:numId w:val="1"/>
        </w:numPr>
        <w:spacing w:after="120" w:line="312" w:lineRule="auto"/>
        <w:jc w:val="both"/>
        <w:rPr>
          <w:sz w:val="26"/>
          <w:szCs w:val="26"/>
        </w:rPr>
      </w:pPr>
      <w:r w:rsidRPr="00AB68C5">
        <w:rPr>
          <w:b/>
          <w:bCs/>
          <w:color w:val="000000"/>
          <w:sz w:val="26"/>
          <w:szCs w:val="26"/>
        </w:rPr>
        <w:t>Phải có năng lực sư phạm</w:t>
      </w:r>
    </w:p>
    <w:p w:rsidR="00FB298C" w:rsidRPr="00195A36" w:rsidRDefault="00FB298C" w:rsidP="00FB298C">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Giảng viên có năng lực sư phạm là người nắm được các phương pháp giảng dạy khác nhau khi truyền đạt những mục tiêu của môn học cho học viên, và lựa chọn những phương pháp giảng dạy giúp học viên đạt được những mục tiêu của môn học một cách hiệu quả.</w:t>
      </w:r>
      <w:proofErr w:type="gramEnd"/>
    </w:p>
    <w:p w:rsidR="00FB298C" w:rsidRPr="00195A36" w:rsidRDefault="00FB298C" w:rsidP="00FB298C">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Để duy trì năng lực sư phạm, giảng viên phải tích cực cập nhật các chiến lược giảng dạy nhằm giúp học viên học các kiến thức và kỹ năng phù hợp và tạo ra các cơ hội giáo dục bình đẳng cho các nhóm học viên khác nhau.</w:t>
      </w:r>
      <w:proofErr w:type="gramEnd"/>
      <w:r w:rsidRPr="00195A36">
        <w:rPr>
          <w:rFonts w:ascii="Times New Roman" w:hAnsi="Times New Roman"/>
          <w:sz w:val="26"/>
          <w:szCs w:val="26"/>
        </w:rPr>
        <w:t xml:space="preserve"> Điều này đòi hỏi giảng viên phải đọc nhiều tài liệu giáo dục tổng quan hay chuyên ngành, tham dự hội thảo, hội nghị, và thử nghiệm các phương pháp giảng dạy khác nhau trong một môn học nhất định hay với một nhóm học viên nhất định. </w:t>
      </w:r>
    </w:p>
    <w:p w:rsidR="00FB298C" w:rsidRDefault="00FB298C" w:rsidP="00FB298C">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Những ví dụ cụ thể về việc không thực hiện nguyên tắc này bao gồm việc sử dụng phương pháp giảng dạy hoặc đánh giá không phù hợp với các mục tiêu đã nêu của khoá học (ví dụ, đề thi chỉ bao gồm những câu hỏi đánh giá khả năng ghi nhớ dữ kiện trong khi mục tiêu chính của khoá học là dạy các kỹ năng giải quyết vấn đề), và không tạo đủ cơ </w:t>
      </w:r>
      <w:r w:rsidRPr="00195A36">
        <w:rPr>
          <w:rFonts w:ascii="Times New Roman" w:hAnsi="Times New Roman"/>
          <w:sz w:val="26"/>
          <w:szCs w:val="26"/>
        </w:rPr>
        <w:lastRenderedPageBreak/>
        <w:t>hội cho học viên thực hành hay học những kỹ năng nêu trong mục tiêu của khoá học và sẽ được kiểm tra trong kỳ thi cuối khoá.</w:t>
      </w:r>
    </w:p>
    <w:p w:rsidR="00F3354A" w:rsidRDefault="00F3354A" w:rsidP="00F3354A">
      <w:pPr>
        <w:rPr>
          <w:rFonts w:ascii="Times New Roman" w:hAnsi="Times New Roman"/>
          <w:sz w:val="26"/>
          <w:szCs w:val="26"/>
        </w:rPr>
      </w:pPr>
    </w:p>
    <w:p w:rsidR="00F3354A" w:rsidRPr="00195A36" w:rsidRDefault="00F3354A" w:rsidP="00F3354A">
      <w:pPr>
        <w:spacing w:after="120" w:line="312" w:lineRule="auto"/>
        <w:ind w:firstLine="567"/>
        <w:jc w:val="both"/>
        <w:rPr>
          <w:rFonts w:ascii="Times New Roman" w:hAnsi="Times New Roman"/>
          <w:sz w:val="26"/>
          <w:szCs w:val="26"/>
        </w:rPr>
      </w:pPr>
    </w:p>
    <w:p w:rsidR="00F3354A" w:rsidRPr="00AB68C5" w:rsidRDefault="00F3354A" w:rsidP="00F3354A">
      <w:pPr>
        <w:pStyle w:val="ListParagraph"/>
        <w:numPr>
          <w:ilvl w:val="0"/>
          <w:numId w:val="2"/>
        </w:numPr>
        <w:spacing w:after="120" w:line="312" w:lineRule="auto"/>
        <w:jc w:val="both"/>
        <w:rPr>
          <w:sz w:val="26"/>
          <w:szCs w:val="26"/>
        </w:rPr>
      </w:pPr>
      <w:r w:rsidRPr="00AB68C5">
        <w:rPr>
          <w:b/>
          <w:bCs/>
          <w:color w:val="000000"/>
          <w:sz w:val="26"/>
          <w:szCs w:val="26"/>
        </w:rPr>
        <w:t xml:space="preserve">Tác động đến sự phát triển của </w:t>
      </w:r>
      <w:r w:rsidRPr="00AB68C5">
        <w:rPr>
          <w:b/>
          <w:sz w:val="26"/>
          <w:szCs w:val="26"/>
        </w:rPr>
        <w:t>học</w:t>
      </w:r>
      <w:r w:rsidRPr="00AB68C5">
        <w:rPr>
          <w:b/>
          <w:bCs/>
          <w:color w:val="000000"/>
          <w:sz w:val="26"/>
          <w:szCs w:val="26"/>
        </w:rPr>
        <w:t xml:space="preserve"> viên</w:t>
      </w:r>
    </w:p>
    <w:p w:rsidR="00F3354A" w:rsidRPr="00195A36" w:rsidRDefault="00F3354A" w:rsidP="00F3354A">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Trách nhiệm bao trùm của giảng viên là góp phần vào sự phát triển trí tuệ của học viên, ít nhất là trong lĩnh vực chuyên môn của mình, và tránh những việc như lợi dụng và phân biệt đối xử làm ảnh hưởng đến sự phát triển của học viên.</w:t>
      </w:r>
      <w:proofErr w:type="gramEnd"/>
    </w:p>
    <w:p w:rsidR="00F3354A" w:rsidRPr="00195A36" w:rsidRDefault="00F3354A" w:rsidP="00F3354A">
      <w:pPr>
        <w:spacing w:after="120" w:line="312" w:lineRule="auto"/>
        <w:ind w:firstLine="567"/>
        <w:jc w:val="both"/>
        <w:rPr>
          <w:rFonts w:ascii="Times New Roman" w:hAnsi="Times New Roman"/>
          <w:sz w:val="26"/>
          <w:szCs w:val="26"/>
        </w:rPr>
      </w:pPr>
      <w:r w:rsidRPr="00195A36">
        <w:rPr>
          <w:rFonts w:ascii="Times New Roman" w:hAnsi="Times New Roman"/>
          <w:sz w:val="26"/>
          <w:szCs w:val="26"/>
        </w:rPr>
        <w:t>Theo nguyên tắc này, trách nhiệm cơ bản nhất của giảng viên là thiết kế việc giảng dạy làm sao để thúc đẩy việc học và khuyến khích khả năng tự quyết và tư duy độc lập ở học viên, đối xử với học viên với sự tôn trọng và đề cao phẩm giá, tránh các hành động làm ảnh hưởng đến sự phát triển của học viên. Việc thiếu trách nhiệm đối với sự phát triển của học viên thể hiện trong trường hợp giảng viên lên lớp mà không chuẩn bị đầy đủ, không thiết kế được cách giảng dạy hiệu quả, buộc học viên phải chấp nhận một giá trị hay một quan điểm nào đó, hoặc không thảo luận về các cách diễn giải lý thuyết khác nhau.</w:t>
      </w:r>
    </w:p>
    <w:p w:rsidR="00F3354A" w:rsidRPr="00195A36" w:rsidRDefault="00F3354A" w:rsidP="00F3354A">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Các ví dụ ít rõ ràng hơn về việc thiếu trách nhiệm đối với sự phát triển của học viên có thể gồm những trường hợp giảng viên làm ngơ đối với sự khác biệt về quyền hạn giữa họ với học viên và xử sự </w:t>
      </w:r>
      <w:proofErr w:type="gramStart"/>
      <w:r w:rsidRPr="00195A36">
        <w:rPr>
          <w:rFonts w:ascii="Times New Roman" w:hAnsi="Times New Roman"/>
          <w:sz w:val="26"/>
          <w:szCs w:val="26"/>
        </w:rPr>
        <w:t>theo</w:t>
      </w:r>
      <w:proofErr w:type="gramEnd"/>
      <w:r w:rsidRPr="00195A36">
        <w:rPr>
          <w:rFonts w:ascii="Times New Roman" w:hAnsi="Times New Roman"/>
          <w:sz w:val="26"/>
          <w:szCs w:val="26"/>
        </w:rPr>
        <w:t xml:space="preserve"> kiểu lợi dụng hay hạ thấp giá trị của học viên. Những hành vi này bao gồm phân biệt đối xử theo giới tính hay sắc tộc; nhận xét mỉa mai về học viên; nhận mình là tác giả chính hay tác giả duy nhất của một ấn phẩm báo cáo kết quả nghiên cứu do học viên nêu ra, thiết kế, và thực hiện; không thừa nhận những điểm vay mượn về mặt học thuật hay trí tuệ từ học viên; và giao cho học viên các công trình nghiên cứu phục vụ cho những nhu cầu của giảng viên mà không liên quan đến những mục tiêu giáo dục của khoá học. </w:t>
      </w:r>
    </w:p>
    <w:p w:rsidR="00F3354A" w:rsidRPr="00195A36" w:rsidRDefault="00F3354A" w:rsidP="00F3354A">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Trong một số trường hợp, trách nhiệm của giảng viên trong việc đóng góp vào sự phát triển của học viên có thể mâu thuẫn với trách nhiệm của giảng viên đối với các tổ chức khác như nhà trường, ngành học, hay xã hội nói </w:t>
      </w:r>
      <w:proofErr w:type="gramStart"/>
      <w:r w:rsidRPr="00195A36">
        <w:rPr>
          <w:rFonts w:ascii="Times New Roman" w:hAnsi="Times New Roman"/>
          <w:sz w:val="26"/>
          <w:szCs w:val="26"/>
        </w:rPr>
        <w:t>chung</w:t>
      </w:r>
      <w:proofErr w:type="gramEnd"/>
      <w:r w:rsidRPr="00195A36">
        <w:rPr>
          <w:rFonts w:ascii="Times New Roman" w:hAnsi="Times New Roman"/>
          <w:sz w:val="26"/>
          <w:szCs w:val="26"/>
        </w:rPr>
        <w:t xml:space="preserve">. Ví dụ, điều này có thể xảy ra khi một học viên kém yêu cầu viết thư giới thiệu để theo học ở cấp cao hơn, hay khi một học viên có khiếm khuyết về khả năng học tập đề nghị xin được giúp đỡ mà việc này lại đòi hỏi phải điều chỉnh những tiêu chuẩn cho điểm hay điều kiện tốt nghiệp thông thường. </w:t>
      </w:r>
      <w:r w:rsidRPr="00195A36">
        <w:rPr>
          <w:rFonts w:ascii="Times New Roman" w:hAnsi="Times New Roman"/>
          <w:sz w:val="26"/>
          <w:szCs w:val="26"/>
        </w:rPr>
        <w:lastRenderedPageBreak/>
        <w:t xml:space="preserve">Giảng viên lúc đó phải cân nhắc tất cả những trách nhiệm mâu thuẫn nhau, có thể tham khảo ý kiến </w:t>
      </w:r>
      <w:proofErr w:type="spellStart"/>
      <w:r w:rsidRPr="00195A36">
        <w:rPr>
          <w:rFonts w:ascii="Times New Roman" w:hAnsi="Times New Roman"/>
          <w:sz w:val="26"/>
          <w:szCs w:val="26"/>
        </w:rPr>
        <w:t>cáccá</w:t>
      </w:r>
      <w:proofErr w:type="spellEnd"/>
      <w:r w:rsidRPr="00195A36">
        <w:rPr>
          <w:rFonts w:ascii="Times New Roman" w:hAnsi="Times New Roman"/>
          <w:sz w:val="26"/>
          <w:szCs w:val="26"/>
        </w:rPr>
        <w:t xml:space="preserve"> nhân khác để đưa ra một quyết định hợp lý.</w:t>
      </w:r>
    </w:p>
    <w:p w:rsidR="00F3354A" w:rsidRPr="00AB68C5" w:rsidRDefault="00F3354A" w:rsidP="00F3354A">
      <w:pPr>
        <w:pStyle w:val="ListParagraph"/>
        <w:numPr>
          <w:ilvl w:val="0"/>
          <w:numId w:val="2"/>
        </w:numPr>
        <w:spacing w:after="120" w:line="312" w:lineRule="auto"/>
        <w:jc w:val="both"/>
        <w:rPr>
          <w:sz w:val="26"/>
          <w:szCs w:val="26"/>
        </w:rPr>
      </w:pPr>
      <w:r w:rsidRPr="00AB68C5">
        <w:rPr>
          <w:b/>
          <w:bCs/>
          <w:color w:val="000000"/>
          <w:sz w:val="26"/>
          <w:szCs w:val="26"/>
        </w:rPr>
        <w:t xml:space="preserve">Vấn đề xử lý mối quan hệ với </w:t>
      </w:r>
      <w:r w:rsidRPr="00AB68C5">
        <w:rPr>
          <w:b/>
          <w:sz w:val="26"/>
          <w:szCs w:val="26"/>
        </w:rPr>
        <w:t>học</w:t>
      </w:r>
      <w:r w:rsidRPr="00AB68C5">
        <w:rPr>
          <w:b/>
          <w:bCs/>
          <w:color w:val="000000"/>
          <w:sz w:val="26"/>
          <w:szCs w:val="26"/>
        </w:rPr>
        <w:t xml:space="preserve"> viên</w:t>
      </w:r>
    </w:p>
    <w:p w:rsidR="00F3354A" w:rsidRPr="00195A36" w:rsidRDefault="00F3354A" w:rsidP="00F3354A">
      <w:pPr>
        <w:spacing w:after="120" w:line="312" w:lineRule="auto"/>
        <w:ind w:firstLine="567"/>
        <w:jc w:val="both"/>
        <w:rPr>
          <w:rFonts w:ascii="Times New Roman" w:hAnsi="Times New Roman"/>
          <w:color w:val="000000"/>
          <w:sz w:val="26"/>
          <w:szCs w:val="26"/>
        </w:rPr>
      </w:pPr>
      <w:proofErr w:type="gramStart"/>
      <w:r w:rsidRPr="00195A36">
        <w:rPr>
          <w:rFonts w:ascii="Times New Roman" w:hAnsi="Times New Roman"/>
          <w:color w:val="000000"/>
          <w:sz w:val="26"/>
          <w:szCs w:val="26"/>
        </w:rPr>
        <w:t xml:space="preserve">Để tránh xung đột lợi ích, giảng viên tránh có những mối quan hệ kép (dual-role relationships) với </w:t>
      </w:r>
      <w:r w:rsidRPr="00195A36">
        <w:rPr>
          <w:rFonts w:ascii="Times New Roman" w:hAnsi="Times New Roman"/>
          <w:sz w:val="26"/>
          <w:szCs w:val="26"/>
        </w:rPr>
        <w:t>học</w:t>
      </w:r>
      <w:r w:rsidRPr="00195A36">
        <w:rPr>
          <w:rFonts w:ascii="Times New Roman" w:hAnsi="Times New Roman"/>
          <w:color w:val="000000"/>
          <w:sz w:val="26"/>
          <w:szCs w:val="26"/>
        </w:rPr>
        <w:t xml:space="preserve"> viên vốn có thể ảnh hưởng đến sự phát triển của </w:t>
      </w:r>
      <w:r w:rsidRPr="00195A36">
        <w:rPr>
          <w:rFonts w:ascii="Times New Roman" w:hAnsi="Times New Roman"/>
          <w:sz w:val="26"/>
          <w:szCs w:val="26"/>
        </w:rPr>
        <w:t>học</w:t>
      </w:r>
      <w:r w:rsidRPr="00195A36">
        <w:rPr>
          <w:rFonts w:ascii="Times New Roman" w:hAnsi="Times New Roman"/>
          <w:color w:val="000000"/>
          <w:sz w:val="26"/>
          <w:szCs w:val="26"/>
        </w:rPr>
        <w:t xml:space="preserve"> viên hoặc dẫn tới việc giảng viên thật sự thiên vị hay bị cho là thiên vị </w:t>
      </w:r>
      <w:r w:rsidRPr="00195A36">
        <w:rPr>
          <w:rFonts w:ascii="Times New Roman" w:hAnsi="Times New Roman"/>
          <w:sz w:val="26"/>
          <w:szCs w:val="26"/>
        </w:rPr>
        <w:t>học</w:t>
      </w:r>
      <w:r w:rsidRPr="00195A36">
        <w:rPr>
          <w:rFonts w:ascii="Times New Roman" w:hAnsi="Times New Roman"/>
          <w:color w:val="000000"/>
          <w:sz w:val="26"/>
          <w:szCs w:val="26"/>
        </w:rPr>
        <w:t xml:space="preserve"> viên.</w:t>
      </w:r>
      <w:proofErr w:type="gramEnd"/>
    </w:p>
    <w:p w:rsidR="00F3354A" w:rsidRPr="00195A36" w:rsidRDefault="00F3354A" w:rsidP="00F3354A">
      <w:pPr>
        <w:spacing w:after="120" w:line="312" w:lineRule="auto"/>
        <w:ind w:firstLine="567"/>
        <w:jc w:val="both"/>
        <w:rPr>
          <w:rFonts w:ascii="Times New Roman" w:hAnsi="Times New Roman"/>
          <w:color w:val="000000"/>
          <w:sz w:val="26"/>
          <w:szCs w:val="26"/>
        </w:rPr>
      </w:pPr>
      <w:proofErr w:type="gramStart"/>
      <w:r w:rsidRPr="00195A36">
        <w:rPr>
          <w:rFonts w:ascii="Times New Roman" w:hAnsi="Times New Roman"/>
          <w:color w:val="000000"/>
          <w:sz w:val="26"/>
          <w:szCs w:val="26"/>
        </w:rPr>
        <w:t xml:space="preserve">Nguyên tắc này có nghĩa là trách nhiệm của giảng viên là giữ những mối quan hệ của mình với </w:t>
      </w:r>
      <w:r w:rsidRPr="00195A36">
        <w:rPr>
          <w:rFonts w:ascii="Times New Roman" w:hAnsi="Times New Roman"/>
          <w:sz w:val="26"/>
          <w:szCs w:val="26"/>
        </w:rPr>
        <w:t>học</w:t>
      </w:r>
      <w:r w:rsidRPr="00195A36">
        <w:rPr>
          <w:rFonts w:ascii="Times New Roman" w:hAnsi="Times New Roman"/>
          <w:color w:val="000000"/>
          <w:sz w:val="26"/>
          <w:szCs w:val="26"/>
        </w:rPr>
        <w:t xml:space="preserve"> viên tập trung vào các mục đích sư phạm và yêu cầu về mặt học thuật.</w:t>
      </w:r>
      <w:proofErr w:type="gramEnd"/>
    </w:p>
    <w:p w:rsidR="00F3354A" w:rsidRPr="00195A36" w:rsidRDefault="00F3354A" w:rsidP="00F3354A">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Ví dụ rõ ràng nhất về một mối quan hệ kép có nhiều khả năng ảnh hưởng đến tính khách quan của giảng viên và/hoặc ảnh hưởng đến sự phát triển của </w:t>
      </w:r>
      <w:r w:rsidRPr="00195A36">
        <w:rPr>
          <w:rFonts w:ascii="Times New Roman" w:hAnsi="Times New Roman"/>
          <w:sz w:val="26"/>
          <w:szCs w:val="26"/>
        </w:rPr>
        <w:t>học</w:t>
      </w:r>
      <w:r w:rsidRPr="00195A36">
        <w:rPr>
          <w:rFonts w:ascii="Times New Roman" w:hAnsi="Times New Roman"/>
          <w:color w:val="000000"/>
          <w:sz w:val="26"/>
          <w:szCs w:val="26"/>
        </w:rPr>
        <w:t xml:space="preserve"> viên là bất kỳ hình thức quan hệ tình cảm hay quan hệ riêng tư mật thiết nào với một người đang là </w:t>
      </w:r>
      <w:r w:rsidRPr="00195A36">
        <w:rPr>
          <w:rFonts w:ascii="Times New Roman" w:hAnsi="Times New Roman"/>
          <w:sz w:val="26"/>
          <w:szCs w:val="26"/>
        </w:rPr>
        <w:t>học</w:t>
      </w:r>
      <w:r w:rsidRPr="00195A36">
        <w:rPr>
          <w:rFonts w:ascii="Times New Roman" w:hAnsi="Times New Roman"/>
          <w:color w:val="000000"/>
          <w:sz w:val="26"/>
          <w:szCs w:val="26"/>
        </w:rPr>
        <w:t xml:space="preserve"> viên của mình. Các mối quan hệ kép có thể gây rắc rối khác bao gồm: chấp nhận vai trò giảng dạy (hay chấm điểm) cho một người trong gia đình gần gũi, bạn thân, khách hàng, bệnh nhân, hay đối tác trong công việc; thân mật thái quá đối với </w:t>
      </w:r>
      <w:r w:rsidRPr="00195A36">
        <w:rPr>
          <w:rFonts w:ascii="Times New Roman" w:hAnsi="Times New Roman"/>
          <w:sz w:val="26"/>
          <w:szCs w:val="26"/>
        </w:rPr>
        <w:t xml:space="preserve">học </w:t>
      </w:r>
      <w:r w:rsidRPr="00195A36">
        <w:rPr>
          <w:rFonts w:ascii="Times New Roman" w:hAnsi="Times New Roman"/>
          <w:color w:val="000000"/>
          <w:sz w:val="26"/>
          <w:szCs w:val="26"/>
        </w:rPr>
        <w:t xml:space="preserve">viên hay nhóm </w:t>
      </w:r>
      <w:r w:rsidRPr="00195A36">
        <w:rPr>
          <w:rFonts w:ascii="Times New Roman" w:hAnsi="Times New Roman"/>
          <w:sz w:val="26"/>
          <w:szCs w:val="26"/>
        </w:rPr>
        <w:t>học</w:t>
      </w:r>
      <w:r w:rsidRPr="00195A36">
        <w:rPr>
          <w:rFonts w:ascii="Times New Roman" w:hAnsi="Times New Roman"/>
          <w:color w:val="000000"/>
          <w:sz w:val="26"/>
          <w:szCs w:val="26"/>
        </w:rPr>
        <w:t xml:space="preserve"> viên bên ngoài lớp học; cho </w:t>
      </w:r>
      <w:r w:rsidRPr="00195A36">
        <w:rPr>
          <w:rFonts w:ascii="Times New Roman" w:hAnsi="Times New Roman"/>
          <w:sz w:val="26"/>
          <w:szCs w:val="26"/>
        </w:rPr>
        <w:t>học</w:t>
      </w:r>
      <w:r w:rsidRPr="00195A36">
        <w:rPr>
          <w:rFonts w:ascii="Times New Roman" w:hAnsi="Times New Roman"/>
          <w:color w:val="000000"/>
          <w:sz w:val="26"/>
          <w:szCs w:val="26"/>
        </w:rPr>
        <w:t xml:space="preserve"> viên mượn tiền hay vay tiền từ </w:t>
      </w:r>
      <w:r w:rsidRPr="00195A36">
        <w:rPr>
          <w:rFonts w:ascii="Times New Roman" w:hAnsi="Times New Roman"/>
          <w:sz w:val="26"/>
          <w:szCs w:val="26"/>
        </w:rPr>
        <w:t>học</w:t>
      </w:r>
      <w:r w:rsidRPr="00195A36">
        <w:rPr>
          <w:rFonts w:ascii="Times New Roman" w:hAnsi="Times New Roman"/>
          <w:color w:val="000000"/>
          <w:sz w:val="26"/>
          <w:szCs w:val="26"/>
        </w:rPr>
        <w:t xml:space="preserve"> viên; tặng quà hay nhận quà; và đưa vào khoá học yêu cầu </w:t>
      </w:r>
      <w:r w:rsidRPr="00195A36">
        <w:rPr>
          <w:rFonts w:ascii="Times New Roman" w:hAnsi="Times New Roman"/>
          <w:sz w:val="26"/>
          <w:szCs w:val="26"/>
        </w:rPr>
        <w:t>học</w:t>
      </w:r>
      <w:r w:rsidRPr="00195A36">
        <w:rPr>
          <w:rFonts w:ascii="Times New Roman" w:hAnsi="Times New Roman"/>
          <w:color w:val="000000"/>
          <w:sz w:val="26"/>
          <w:szCs w:val="26"/>
        </w:rPr>
        <w:t xml:space="preserve"> viên tham gia vào một phong trào chính trị mà giảng viên này ủng hộ. Ngay cả khi giảng viên tin rằng mình giữ được sự công tâm trong những tình huống như trên, việc các </w:t>
      </w:r>
      <w:r w:rsidRPr="00195A36">
        <w:rPr>
          <w:rFonts w:ascii="Times New Roman" w:hAnsi="Times New Roman"/>
          <w:sz w:val="26"/>
          <w:szCs w:val="26"/>
        </w:rPr>
        <w:t>họ</w:t>
      </w:r>
      <w:r>
        <w:rPr>
          <w:rFonts w:ascii="Times New Roman" w:hAnsi="Times New Roman"/>
          <w:sz w:val="26"/>
          <w:szCs w:val="26"/>
        </w:rPr>
        <w:t>c</w:t>
      </w:r>
      <w:r w:rsidRPr="00195A36">
        <w:rPr>
          <w:rFonts w:ascii="Times New Roman" w:hAnsi="Times New Roman"/>
          <w:color w:val="000000"/>
          <w:sz w:val="26"/>
          <w:szCs w:val="26"/>
        </w:rPr>
        <w:t xml:space="preserve"> viên khác cho rằng có sự thiên vị cũng đã </w:t>
      </w:r>
      <w:proofErr w:type="gramStart"/>
      <w:r w:rsidRPr="00195A36">
        <w:rPr>
          <w:rFonts w:ascii="Times New Roman" w:hAnsi="Times New Roman"/>
          <w:color w:val="000000"/>
          <w:sz w:val="26"/>
          <w:szCs w:val="26"/>
        </w:rPr>
        <w:t>tai</w:t>
      </w:r>
      <w:proofErr w:type="gramEnd"/>
      <w:r w:rsidRPr="00195A36">
        <w:rPr>
          <w:rFonts w:ascii="Times New Roman" w:hAnsi="Times New Roman"/>
          <w:color w:val="000000"/>
          <w:sz w:val="26"/>
          <w:szCs w:val="26"/>
        </w:rPr>
        <w:t xml:space="preserve"> hại về mặt giáo dục giống như sự thiên vị hoặc thiếu công tâm thực sự. Nếu giảng viên thật sự có mối quan hệ kép với </w:t>
      </w:r>
      <w:r w:rsidRPr="00195A36">
        <w:rPr>
          <w:rFonts w:ascii="Times New Roman" w:hAnsi="Times New Roman"/>
          <w:sz w:val="26"/>
          <w:szCs w:val="26"/>
        </w:rPr>
        <w:t>học</w:t>
      </w:r>
      <w:r w:rsidRPr="00195A36">
        <w:rPr>
          <w:rFonts w:ascii="Times New Roman" w:hAnsi="Times New Roman"/>
          <w:color w:val="000000"/>
          <w:sz w:val="26"/>
          <w:szCs w:val="26"/>
        </w:rPr>
        <w:t xml:space="preserve"> viên, ngay cả khi đã cố gắng không để điều đó xảy ra, thì giảng viên đó phải có trách nhiệm thông báo với người giám sát càng sớm càng tốt để sắp xếp người khác hướng dẫn hoặc đánh giá kết quả học tập cho </w:t>
      </w:r>
      <w:r w:rsidRPr="00195A36">
        <w:rPr>
          <w:rFonts w:ascii="Times New Roman" w:hAnsi="Times New Roman"/>
          <w:sz w:val="26"/>
          <w:szCs w:val="26"/>
        </w:rPr>
        <w:t>học</w:t>
      </w:r>
      <w:r w:rsidRPr="00195A36">
        <w:rPr>
          <w:rFonts w:ascii="Times New Roman" w:hAnsi="Times New Roman"/>
          <w:color w:val="000000"/>
          <w:sz w:val="26"/>
          <w:szCs w:val="26"/>
        </w:rPr>
        <w:t xml:space="preserve"> viên này.</w:t>
      </w:r>
    </w:p>
    <w:p w:rsidR="00F3354A" w:rsidRPr="00195A36" w:rsidRDefault="00F3354A" w:rsidP="00F3354A">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Mặc dù có những lợi ích rõ ràng về mặt sư phạm trong việc thiết lập những mối liên hệ tốt với học viên và tiếp xúc với học viên cả trong và ngoài lớp học, nhưng có những nguy cơ nghiêm trọng về việc lợi dụng, hạ thấp tiêu chuẩn học thuật, và gây nguy hại tới sự phát triển của học viên. </w:t>
      </w:r>
      <w:proofErr w:type="gramStart"/>
      <w:r w:rsidRPr="00195A36">
        <w:rPr>
          <w:rFonts w:ascii="Times New Roman" w:hAnsi="Times New Roman"/>
          <w:sz w:val="26"/>
          <w:szCs w:val="26"/>
        </w:rPr>
        <w:t>Giảng viên có trách nhiệm ngăn không cho những nguy cơ này trở thành những xung đột lợi ích thực sự hoặc khiến người khác nghĩ như vậy.</w:t>
      </w:r>
      <w:proofErr w:type="gramEnd"/>
    </w:p>
    <w:p w:rsidR="00F3354A" w:rsidRPr="00AB68C5" w:rsidRDefault="00F3354A" w:rsidP="00F3354A">
      <w:pPr>
        <w:pStyle w:val="ListParagraph"/>
        <w:numPr>
          <w:ilvl w:val="0"/>
          <w:numId w:val="2"/>
        </w:numPr>
        <w:spacing w:after="120" w:line="312" w:lineRule="auto"/>
        <w:jc w:val="both"/>
        <w:rPr>
          <w:sz w:val="26"/>
          <w:szCs w:val="26"/>
        </w:rPr>
      </w:pPr>
      <w:r w:rsidRPr="00AB68C5">
        <w:rPr>
          <w:b/>
          <w:bCs/>
          <w:color w:val="000000"/>
          <w:sz w:val="26"/>
          <w:szCs w:val="26"/>
        </w:rPr>
        <w:t>Tôn trọng đồng nghiệp</w:t>
      </w:r>
    </w:p>
    <w:p w:rsidR="00F3354A" w:rsidRPr="00195A36" w:rsidRDefault="00F3354A" w:rsidP="00F3354A">
      <w:pPr>
        <w:spacing w:after="120" w:line="312" w:lineRule="auto"/>
        <w:ind w:firstLine="567"/>
        <w:jc w:val="both"/>
        <w:rPr>
          <w:rFonts w:ascii="Times New Roman" w:hAnsi="Times New Roman"/>
          <w:color w:val="000000"/>
          <w:sz w:val="26"/>
          <w:szCs w:val="26"/>
        </w:rPr>
      </w:pPr>
      <w:proofErr w:type="gramStart"/>
      <w:r w:rsidRPr="00195A36">
        <w:rPr>
          <w:rFonts w:ascii="Times New Roman" w:hAnsi="Times New Roman"/>
          <w:color w:val="000000"/>
          <w:sz w:val="26"/>
          <w:szCs w:val="26"/>
        </w:rPr>
        <w:t xml:space="preserve">Giảng viên tôn trọng phẩm giá của đồng nghiệp mình và làm việc trong sự cộng tác với đồng nghiệp để thúc đẩy sự phát triển của </w:t>
      </w:r>
      <w:r w:rsidRPr="00195A36">
        <w:rPr>
          <w:rFonts w:ascii="Times New Roman" w:hAnsi="Times New Roman"/>
          <w:sz w:val="26"/>
          <w:szCs w:val="26"/>
        </w:rPr>
        <w:t>học</w:t>
      </w:r>
      <w:r w:rsidRPr="00195A36">
        <w:rPr>
          <w:rFonts w:ascii="Times New Roman" w:hAnsi="Times New Roman"/>
          <w:color w:val="000000"/>
          <w:sz w:val="26"/>
          <w:szCs w:val="26"/>
        </w:rPr>
        <w:t xml:space="preserve"> viên.</w:t>
      </w:r>
      <w:proofErr w:type="gramEnd"/>
    </w:p>
    <w:p w:rsidR="00F3354A" w:rsidRPr="00195A36" w:rsidRDefault="00F3354A" w:rsidP="00F3354A">
      <w:pPr>
        <w:spacing w:after="120" w:line="312" w:lineRule="auto"/>
        <w:ind w:firstLine="567"/>
        <w:jc w:val="both"/>
        <w:rPr>
          <w:rFonts w:ascii="Times New Roman" w:hAnsi="Times New Roman"/>
          <w:color w:val="000000"/>
          <w:sz w:val="26"/>
          <w:szCs w:val="26"/>
        </w:rPr>
      </w:pPr>
      <w:proofErr w:type="gramStart"/>
      <w:r w:rsidRPr="00195A36">
        <w:rPr>
          <w:rFonts w:ascii="Times New Roman" w:hAnsi="Times New Roman"/>
          <w:color w:val="000000"/>
          <w:sz w:val="26"/>
          <w:szCs w:val="26"/>
        </w:rPr>
        <w:t xml:space="preserve">Nguyên tắc này có nghĩa rằng trong những tương tác giữa đồng nghiệp với nhau liên quan đến việc giảng dạy, mối quan tâm bao trùm là sự phát triển của </w:t>
      </w:r>
      <w:r w:rsidRPr="00195A36">
        <w:rPr>
          <w:rFonts w:ascii="Times New Roman" w:hAnsi="Times New Roman"/>
          <w:sz w:val="26"/>
          <w:szCs w:val="26"/>
        </w:rPr>
        <w:t>học</w:t>
      </w:r>
      <w:r w:rsidRPr="00195A36">
        <w:rPr>
          <w:rFonts w:ascii="Times New Roman" w:hAnsi="Times New Roman"/>
          <w:color w:val="000000"/>
          <w:sz w:val="26"/>
          <w:szCs w:val="26"/>
        </w:rPr>
        <w:t xml:space="preserve"> viên.</w:t>
      </w:r>
      <w:proofErr w:type="gramEnd"/>
      <w:r>
        <w:rPr>
          <w:rFonts w:ascii="Times New Roman" w:hAnsi="Times New Roman"/>
          <w:color w:val="000000"/>
          <w:sz w:val="26"/>
          <w:szCs w:val="26"/>
        </w:rPr>
        <w:t xml:space="preserve"> </w:t>
      </w:r>
      <w:proofErr w:type="gramStart"/>
      <w:r w:rsidRPr="00195A36">
        <w:rPr>
          <w:rFonts w:ascii="Times New Roman" w:hAnsi="Times New Roman"/>
          <w:color w:val="000000"/>
          <w:sz w:val="26"/>
          <w:szCs w:val="26"/>
        </w:rPr>
        <w:t xml:space="preserve">Nếu có thể </w:t>
      </w:r>
      <w:r w:rsidRPr="00195A36">
        <w:rPr>
          <w:rFonts w:ascii="Times New Roman" w:hAnsi="Times New Roman"/>
          <w:color w:val="000000"/>
          <w:sz w:val="26"/>
          <w:szCs w:val="26"/>
        </w:rPr>
        <w:lastRenderedPageBreak/>
        <w:t xml:space="preserve">thì những bất đồng giữa đồng nghiệp với nhau liên quan đến việc giảng dạy nên được giải quyết riêng và không để ảnh hưởng đến sự phát triển của </w:t>
      </w:r>
      <w:r w:rsidRPr="00195A36">
        <w:rPr>
          <w:rFonts w:ascii="Times New Roman" w:hAnsi="Times New Roman"/>
          <w:sz w:val="26"/>
          <w:szCs w:val="26"/>
        </w:rPr>
        <w:t>học</w:t>
      </w:r>
      <w:r w:rsidRPr="00195A36">
        <w:rPr>
          <w:rFonts w:ascii="Times New Roman" w:hAnsi="Times New Roman"/>
          <w:color w:val="000000"/>
          <w:sz w:val="26"/>
          <w:szCs w:val="26"/>
        </w:rPr>
        <w:t xml:space="preserve"> viên.</w:t>
      </w:r>
      <w:proofErr w:type="gramEnd"/>
      <w:r w:rsidRPr="00195A36">
        <w:rPr>
          <w:rFonts w:ascii="Times New Roman" w:hAnsi="Times New Roman"/>
          <w:color w:val="000000"/>
          <w:sz w:val="26"/>
          <w:szCs w:val="26"/>
        </w:rPr>
        <w:t xml:space="preserve"> Nếu giảng viên nghi ngờ đồng nghiệp của mình không đủ năng lực hay </w:t>
      </w:r>
      <w:proofErr w:type="gramStart"/>
      <w:r w:rsidRPr="00195A36">
        <w:rPr>
          <w:rFonts w:ascii="Times New Roman" w:hAnsi="Times New Roman"/>
          <w:color w:val="000000"/>
          <w:sz w:val="26"/>
          <w:szCs w:val="26"/>
        </w:rPr>
        <w:t>vi</w:t>
      </w:r>
      <w:proofErr w:type="gramEnd"/>
      <w:r w:rsidRPr="00195A36">
        <w:rPr>
          <w:rFonts w:ascii="Times New Roman" w:hAnsi="Times New Roman"/>
          <w:color w:val="000000"/>
          <w:sz w:val="26"/>
          <w:szCs w:val="26"/>
        </w:rPr>
        <w:t xml:space="preserve"> phạm đạo đức giảng dạy thì người này có trách nhiệm tìm hiểu vấn đề này một cách thấu đáo và tham khảo ý kiến riêng với đồng nghiệp đó trước khi có bất cứ hành động nào khác. </w:t>
      </w:r>
    </w:p>
    <w:p w:rsidR="00F3354A" w:rsidRPr="00195A36" w:rsidRDefault="00F3354A" w:rsidP="00F3354A">
      <w:pPr>
        <w:spacing w:after="120" w:line="312" w:lineRule="auto"/>
        <w:ind w:firstLine="567"/>
        <w:jc w:val="both"/>
        <w:rPr>
          <w:rFonts w:ascii="Times New Roman" w:hAnsi="Times New Roman"/>
          <w:sz w:val="26"/>
          <w:szCs w:val="26"/>
        </w:rPr>
      </w:pPr>
      <w:r w:rsidRPr="00195A36">
        <w:rPr>
          <w:rFonts w:ascii="Times New Roman" w:hAnsi="Times New Roman"/>
          <w:sz w:val="26"/>
          <w:szCs w:val="26"/>
        </w:rPr>
        <w:t>Một biểu hiện cụ thể (ví dụ) của việc không tôn trọng đồng nghiệp là khi trong lớp học, giảng viên đưa ra những nhận xét không có lý do xác đáng nhằm hạ thấp năng lực của một giảng viên khác, hoặc giáo sư A nói với học viên rằng các thông tin do giáo sư B cung cấp vào năm trước là không có ích gì và sẽ bị thay bởi thông tin của giáo sư A hiện đang dạy khoá học đó…</w:t>
      </w:r>
    </w:p>
    <w:p w:rsidR="00F3354A" w:rsidRPr="00AB68C5" w:rsidRDefault="00F3354A" w:rsidP="00F3354A">
      <w:pPr>
        <w:pStyle w:val="ListParagraph"/>
        <w:numPr>
          <w:ilvl w:val="0"/>
          <w:numId w:val="2"/>
        </w:numPr>
        <w:spacing w:after="120" w:line="312" w:lineRule="auto"/>
        <w:jc w:val="both"/>
        <w:rPr>
          <w:sz w:val="26"/>
          <w:szCs w:val="26"/>
        </w:rPr>
      </w:pPr>
      <w:r w:rsidRPr="00AB68C5">
        <w:rPr>
          <w:b/>
          <w:bCs/>
          <w:color w:val="000000"/>
          <w:sz w:val="26"/>
          <w:szCs w:val="26"/>
        </w:rPr>
        <w:t>Đánh giá</w:t>
      </w:r>
      <w:r>
        <w:rPr>
          <w:b/>
          <w:bCs/>
          <w:color w:val="000000"/>
          <w:sz w:val="26"/>
          <w:szCs w:val="26"/>
        </w:rPr>
        <w:t xml:space="preserve"> </w:t>
      </w:r>
      <w:r w:rsidRPr="00AB68C5">
        <w:rPr>
          <w:b/>
          <w:sz w:val="26"/>
          <w:szCs w:val="26"/>
        </w:rPr>
        <w:t>học</w:t>
      </w:r>
      <w:r w:rsidRPr="00AB68C5">
        <w:rPr>
          <w:b/>
          <w:bCs/>
          <w:color w:val="000000"/>
          <w:sz w:val="26"/>
          <w:szCs w:val="26"/>
        </w:rPr>
        <w:t xml:space="preserve"> viên phù hợp</w:t>
      </w:r>
    </w:p>
    <w:p w:rsidR="00F3354A" w:rsidRPr="00195A36" w:rsidRDefault="00F3354A" w:rsidP="00F3354A">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Xét tầm quan trọng của việc đánh giá kết quả học tập của </w:t>
      </w:r>
      <w:r w:rsidRPr="00195A36">
        <w:rPr>
          <w:rFonts w:ascii="Times New Roman" w:hAnsi="Times New Roman"/>
          <w:sz w:val="26"/>
          <w:szCs w:val="26"/>
        </w:rPr>
        <w:t>học</w:t>
      </w:r>
      <w:r w:rsidRPr="00195A36">
        <w:rPr>
          <w:rFonts w:ascii="Times New Roman" w:hAnsi="Times New Roman"/>
          <w:color w:val="000000"/>
          <w:sz w:val="26"/>
          <w:szCs w:val="26"/>
        </w:rPr>
        <w:t xml:space="preserve"> viên trong giảng dạy cũng như trong cuộc sống và sự nghiệp của </w:t>
      </w:r>
      <w:r w:rsidRPr="00195A36">
        <w:rPr>
          <w:rFonts w:ascii="Times New Roman" w:hAnsi="Times New Roman"/>
          <w:sz w:val="26"/>
          <w:szCs w:val="26"/>
        </w:rPr>
        <w:t>học</w:t>
      </w:r>
      <w:r w:rsidRPr="00195A36">
        <w:rPr>
          <w:rFonts w:ascii="Times New Roman" w:hAnsi="Times New Roman"/>
          <w:color w:val="000000"/>
          <w:sz w:val="26"/>
          <w:szCs w:val="26"/>
        </w:rPr>
        <w:t xml:space="preserve"> viên, các giảng viên có trách nhiệm thực hiện các bước thích hợp để bảo đảm việc đánh giá </w:t>
      </w:r>
      <w:r w:rsidRPr="00195A36">
        <w:rPr>
          <w:rFonts w:ascii="Times New Roman" w:hAnsi="Times New Roman"/>
          <w:sz w:val="26"/>
          <w:szCs w:val="26"/>
        </w:rPr>
        <w:t xml:space="preserve">học </w:t>
      </w:r>
      <w:r w:rsidRPr="00195A36">
        <w:rPr>
          <w:rFonts w:ascii="Times New Roman" w:hAnsi="Times New Roman"/>
          <w:color w:val="000000"/>
          <w:sz w:val="26"/>
          <w:szCs w:val="26"/>
        </w:rPr>
        <w:t xml:space="preserve">viên là đúng đắn, cởi mở, công bằng, và phù hợp với các mục tiêu của môn học. </w:t>
      </w:r>
    </w:p>
    <w:p w:rsidR="00F3354A" w:rsidRPr="00195A36" w:rsidRDefault="00F3354A" w:rsidP="00F3354A">
      <w:pPr>
        <w:spacing w:after="120" w:line="312" w:lineRule="auto"/>
        <w:ind w:firstLine="567"/>
        <w:jc w:val="both"/>
        <w:rPr>
          <w:rFonts w:ascii="Times New Roman" w:hAnsi="Times New Roman"/>
          <w:color w:val="000000"/>
          <w:sz w:val="26"/>
          <w:szCs w:val="26"/>
        </w:rPr>
      </w:pPr>
      <w:proofErr w:type="gramStart"/>
      <w:r w:rsidRPr="00195A36">
        <w:rPr>
          <w:rFonts w:ascii="Times New Roman" w:hAnsi="Times New Roman"/>
          <w:color w:val="000000"/>
          <w:sz w:val="26"/>
          <w:szCs w:val="26"/>
        </w:rPr>
        <w:t xml:space="preserve">Nguyên tắc này có nghĩa là giảng viên ý thức được về những ưu khuyết điểm của các phương pháp đánh giá khác nhau và dựa vào đó để lựa chọn những cách đánh giá cho điểm </w:t>
      </w:r>
      <w:r w:rsidRPr="00195A36">
        <w:rPr>
          <w:rFonts w:ascii="Times New Roman" w:hAnsi="Times New Roman"/>
          <w:sz w:val="26"/>
          <w:szCs w:val="26"/>
        </w:rPr>
        <w:t>học</w:t>
      </w:r>
      <w:r w:rsidRPr="00195A36">
        <w:rPr>
          <w:rFonts w:ascii="Times New Roman" w:hAnsi="Times New Roman"/>
          <w:color w:val="000000"/>
          <w:sz w:val="26"/>
          <w:szCs w:val="26"/>
        </w:rPr>
        <w:t xml:space="preserve"> viên phù hợp với các mục tiêu của khoá học, càng chính xác và càng đáng tin cậy càng tốt.</w:t>
      </w:r>
      <w:proofErr w:type="gramEnd"/>
    </w:p>
    <w:p w:rsidR="00F3354A" w:rsidRDefault="00F3354A" w:rsidP="00F3354A">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Thực hiện nguyên tắc này, cách thức đánh giá và các tiêu chuẩn cho điểm phải được thông tin rõ ràng đến </w:t>
      </w:r>
      <w:r w:rsidRPr="00195A36">
        <w:rPr>
          <w:rFonts w:ascii="Times New Roman" w:hAnsi="Times New Roman"/>
          <w:sz w:val="26"/>
          <w:szCs w:val="26"/>
        </w:rPr>
        <w:t>học</w:t>
      </w:r>
      <w:r w:rsidRPr="00195A36">
        <w:rPr>
          <w:rFonts w:ascii="Times New Roman" w:hAnsi="Times New Roman"/>
          <w:color w:val="000000"/>
          <w:sz w:val="26"/>
          <w:szCs w:val="26"/>
        </w:rPr>
        <w:t xml:space="preserve"> viên khi bắt đầu khoá học, và không được làm khác đi so với những điều đã thông báo, trừ những trường hợp đặc biệt. </w:t>
      </w:r>
      <w:proofErr w:type="gramStart"/>
      <w:r w:rsidRPr="00195A36">
        <w:rPr>
          <w:rFonts w:ascii="Times New Roman" w:hAnsi="Times New Roman"/>
          <w:color w:val="000000"/>
          <w:sz w:val="26"/>
          <w:szCs w:val="26"/>
        </w:rPr>
        <w:t xml:space="preserve">Những bài thi, bài luận, và bài tập của </w:t>
      </w:r>
      <w:r w:rsidRPr="00195A36">
        <w:rPr>
          <w:rFonts w:ascii="Times New Roman" w:hAnsi="Times New Roman"/>
          <w:sz w:val="26"/>
          <w:szCs w:val="26"/>
        </w:rPr>
        <w:t>học</w:t>
      </w:r>
      <w:r w:rsidRPr="00195A36">
        <w:rPr>
          <w:rFonts w:ascii="Times New Roman" w:hAnsi="Times New Roman"/>
          <w:color w:val="000000"/>
          <w:sz w:val="26"/>
          <w:szCs w:val="26"/>
        </w:rPr>
        <w:t xml:space="preserve"> viên được cho điểm cẩn thận và công bằng thông qua một hệ thống chấm điểm hợp lý mà </w:t>
      </w:r>
      <w:r w:rsidRPr="00195A36">
        <w:rPr>
          <w:rFonts w:ascii="Times New Roman" w:hAnsi="Times New Roman"/>
          <w:sz w:val="26"/>
          <w:szCs w:val="26"/>
        </w:rPr>
        <w:t>học</w:t>
      </w:r>
      <w:r w:rsidRPr="00195A36">
        <w:rPr>
          <w:rFonts w:ascii="Times New Roman" w:hAnsi="Times New Roman"/>
          <w:color w:val="000000"/>
          <w:sz w:val="26"/>
          <w:szCs w:val="26"/>
        </w:rPr>
        <w:t xml:space="preserve"> viên có thể hiểu được.</w:t>
      </w:r>
      <w:proofErr w:type="gramEnd"/>
      <w:r w:rsidRPr="00195A36">
        <w:rPr>
          <w:rFonts w:ascii="Times New Roman" w:hAnsi="Times New Roman"/>
          <w:color w:val="000000"/>
          <w:sz w:val="26"/>
          <w:szCs w:val="26"/>
        </w:rPr>
        <w:t xml:space="preserve"> Giảng viên cung cấp cho </w:t>
      </w:r>
      <w:r w:rsidRPr="00195A36">
        <w:rPr>
          <w:rFonts w:ascii="Times New Roman" w:hAnsi="Times New Roman"/>
          <w:sz w:val="26"/>
          <w:szCs w:val="26"/>
        </w:rPr>
        <w:t>học</w:t>
      </w:r>
      <w:r w:rsidRPr="00195A36">
        <w:rPr>
          <w:rFonts w:ascii="Times New Roman" w:hAnsi="Times New Roman"/>
          <w:color w:val="000000"/>
          <w:sz w:val="26"/>
          <w:szCs w:val="26"/>
        </w:rPr>
        <w:t xml:space="preserve"> viên nhận xét chính xác và kịp thời về việc học của </w:t>
      </w:r>
      <w:r w:rsidRPr="00195A36">
        <w:rPr>
          <w:rFonts w:ascii="Times New Roman" w:hAnsi="Times New Roman"/>
          <w:sz w:val="26"/>
          <w:szCs w:val="26"/>
        </w:rPr>
        <w:t xml:space="preserve">học </w:t>
      </w:r>
      <w:r w:rsidRPr="00195A36">
        <w:rPr>
          <w:rFonts w:ascii="Times New Roman" w:hAnsi="Times New Roman"/>
          <w:color w:val="000000"/>
          <w:sz w:val="26"/>
          <w:szCs w:val="26"/>
        </w:rPr>
        <w:t xml:space="preserve">viên một cách thường xuyên trong suốt khóa học, kèm </w:t>
      </w:r>
      <w:proofErr w:type="gramStart"/>
      <w:r w:rsidRPr="00195A36">
        <w:rPr>
          <w:rFonts w:ascii="Times New Roman" w:hAnsi="Times New Roman"/>
          <w:color w:val="000000"/>
          <w:sz w:val="26"/>
          <w:szCs w:val="26"/>
        </w:rPr>
        <w:t>theo</w:t>
      </w:r>
      <w:proofErr w:type="gramEnd"/>
      <w:r w:rsidRPr="00195A36">
        <w:rPr>
          <w:rFonts w:ascii="Times New Roman" w:hAnsi="Times New Roman"/>
          <w:color w:val="000000"/>
          <w:sz w:val="26"/>
          <w:szCs w:val="26"/>
        </w:rPr>
        <w:t xml:space="preserve"> giải thích về cách cho điểm và những gợi ý mang tính xây dựng về việc làm thế nào để </w:t>
      </w:r>
      <w:r w:rsidRPr="00195A36">
        <w:rPr>
          <w:rFonts w:ascii="Times New Roman" w:hAnsi="Times New Roman"/>
          <w:sz w:val="26"/>
          <w:szCs w:val="26"/>
        </w:rPr>
        <w:t>học</w:t>
      </w:r>
      <w:r w:rsidRPr="00195A36">
        <w:rPr>
          <w:rFonts w:ascii="Times New Roman" w:hAnsi="Times New Roman"/>
          <w:color w:val="000000"/>
          <w:sz w:val="26"/>
          <w:szCs w:val="26"/>
        </w:rPr>
        <w:t xml:space="preserve"> viên có thể học tốt hơn. Giảng viên cần giữ sự công tâm và khách quan khi viết </w:t>
      </w:r>
      <w:proofErr w:type="gramStart"/>
      <w:r w:rsidRPr="00195A36">
        <w:rPr>
          <w:rFonts w:ascii="Times New Roman" w:hAnsi="Times New Roman"/>
          <w:color w:val="000000"/>
          <w:sz w:val="26"/>
          <w:szCs w:val="26"/>
        </w:rPr>
        <w:t>thư</w:t>
      </w:r>
      <w:proofErr w:type="gramEnd"/>
      <w:r w:rsidRPr="00195A36">
        <w:rPr>
          <w:rFonts w:ascii="Times New Roman" w:hAnsi="Times New Roman"/>
          <w:color w:val="000000"/>
          <w:sz w:val="26"/>
          <w:szCs w:val="26"/>
        </w:rPr>
        <w:t xml:space="preserve"> giới thiệu </w:t>
      </w:r>
      <w:r w:rsidRPr="00195A36">
        <w:rPr>
          <w:rFonts w:ascii="Times New Roman" w:hAnsi="Times New Roman"/>
          <w:sz w:val="26"/>
          <w:szCs w:val="26"/>
        </w:rPr>
        <w:t>học</w:t>
      </w:r>
      <w:r w:rsidRPr="00195A36">
        <w:rPr>
          <w:rFonts w:ascii="Times New Roman" w:hAnsi="Times New Roman"/>
          <w:color w:val="000000"/>
          <w:sz w:val="26"/>
          <w:szCs w:val="26"/>
        </w:rPr>
        <w:t xml:space="preserve"> viên.</w:t>
      </w:r>
    </w:p>
    <w:p w:rsidR="00F3354A" w:rsidRPr="00AB68C5" w:rsidRDefault="00F3354A" w:rsidP="00F3354A">
      <w:pPr>
        <w:pStyle w:val="ListParagraph"/>
        <w:numPr>
          <w:ilvl w:val="0"/>
          <w:numId w:val="2"/>
        </w:numPr>
        <w:spacing w:after="120" w:line="312" w:lineRule="auto"/>
        <w:jc w:val="both"/>
        <w:rPr>
          <w:sz w:val="26"/>
          <w:szCs w:val="26"/>
        </w:rPr>
      </w:pPr>
      <w:r w:rsidRPr="00AB68C5">
        <w:rPr>
          <w:b/>
          <w:bCs/>
          <w:color w:val="000000"/>
          <w:sz w:val="26"/>
          <w:szCs w:val="26"/>
        </w:rPr>
        <w:t>Tôn trọng nhà trường</w:t>
      </w:r>
    </w:p>
    <w:p w:rsidR="00F3354A" w:rsidRPr="00195A36" w:rsidRDefault="00F3354A" w:rsidP="00F3354A">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Vì những lợi ích đối với sự phát triển của học viên, giảng viên ý thức và tôn trọng các mục tiêu, chính sách, và tiêu chuẩn giáo dục của cơ sở nơi mình giảng dạy.</w:t>
      </w:r>
      <w:proofErr w:type="gramEnd"/>
      <w:r w:rsidRPr="00195A36">
        <w:rPr>
          <w:rFonts w:ascii="Times New Roman" w:hAnsi="Times New Roman"/>
          <w:sz w:val="26"/>
          <w:szCs w:val="26"/>
        </w:rPr>
        <w:br/>
        <w:t xml:space="preserve">Nguyên tắc này có nghĩa giảng viên chia sẻ trách nhiệm tập thể, cùng làm việc vì lợi ích </w:t>
      </w:r>
      <w:r w:rsidRPr="00195A36">
        <w:rPr>
          <w:rFonts w:ascii="Times New Roman" w:hAnsi="Times New Roman"/>
          <w:sz w:val="26"/>
          <w:szCs w:val="26"/>
        </w:rPr>
        <w:lastRenderedPageBreak/>
        <w:t xml:space="preserve">của nhà trường nói </w:t>
      </w:r>
      <w:proofErr w:type="gramStart"/>
      <w:r w:rsidRPr="00195A36">
        <w:rPr>
          <w:rFonts w:ascii="Times New Roman" w:hAnsi="Times New Roman"/>
          <w:sz w:val="26"/>
          <w:szCs w:val="26"/>
        </w:rPr>
        <w:t>chung</w:t>
      </w:r>
      <w:proofErr w:type="gramEnd"/>
      <w:r w:rsidRPr="00195A36">
        <w:rPr>
          <w:rFonts w:ascii="Times New Roman" w:hAnsi="Times New Roman"/>
          <w:sz w:val="26"/>
          <w:szCs w:val="26"/>
        </w:rPr>
        <w:t xml:space="preserve">, đề cao những mục tiêu và tiêu chuẩn giáo dục của nhà trường, và tuân thủ những chính sách và quy định của trường liên quan đến việc giáo dục học viên. </w:t>
      </w:r>
    </w:p>
    <w:p w:rsidR="00F3354A" w:rsidRPr="00195A36" w:rsidRDefault="00F3354A" w:rsidP="00F3354A">
      <w:pPr>
        <w:spacing w:after="120" w:line="312" w:lineRule="auto"/>
        <w:ind w:firstLine="567"/>
        <w:jc w:val="both"/>
        <w:rPr>
          <w:rFonts w:ascii="Times New Roman" w:hAnsi="Times New Roman"/>
          <w:sz w:val="26"/>
          <w:szCs w:val="26"/>
        </w:rPr>
      </w:pPr>
      <w:r w:rsidRPr="00195A36">
        <w:rPr>
          <w:rFonts w:ascii="Times New Roman" w:hAnsi="Times New Roman"/>
          <w:sz w:val="26"/>
          <w:szCs w:val="26"/>
        </w:rPr>
        <w:t>Những ví dụ cụ thể về việc không thực hiện nguyên tắc tôn trọng nhà trường bao gồm việc tham gia quá mức vào các công việc bên ngoài trường mà gây xung đột với những trách nhiệm giảng dạy; và không nhận thức được hoặc không tuân thủ những quy định của nhà trường về việc cung cấp đề cương khoá học, về sắp xếp lịch thi, hay về các hành vi học thuật sai trái.</w:t>
      </w:r>
    </w:p>
    <w:p w:rsidR="00F3354A" w:rsidRPr="00195A36" w:rsidRDefault="00F3354A" w:rsidP="00F3354A">
      <w:pPr>
        <w:spacing w:after="120" w:line="312" w:lineRule="auto"/>
        <w:ind w:firstLine="567"/>
        <w:jc w:val="both"/>
        <w:rPr>
          <w:rFonts w:ascii="Times New Roman" w:hAnsi="Times New Roman"/>
          <w:b/>
          <w:sz w:val="26"/>
          <w:szCs w:val="26"/>
        </w:rPr>
      </w:pPr>
      <w:r w:rsidRPr="00195A36">
        <w:rPr>
          <w:rFonts w:ascii="Times New Roman" w:hAnsi="Times New Roman"/>
          <w:b/>
          <w:sz w:val="26"/>
          <w:szCs w:val="26"/>
        </w:rPr>
        <w:t>Phần kết</w:t>
      </w:r>
    </w:p>
    <w:p w:rsidR="00F3354A" w:rsidRPr="00D574D4" w:rsidRDefault="00F3354A" w:rsidP="00F3354A">
      <w:pPr>
        <w:spacing w:after="120" w:line="312" w:lineRule="auto"/>
        <w:ind w:firstLine="567"/>
        <w:jc w:val="both"/>
        <w:rPr>
          <w:rFonts w:ascii="Times New Roman" w:eastAsia="Calibri" w:hAnsi="Times New Roman"/>
          <w:color w:val="000000"/>
          <w:sz w:val="26"/>
          <w:szCs w:val="26"/>
        </w:rPr>
      </w:pPr>
      <w:r w:rsidRPr="00195A36">
        <w:rPr>
          <w:rFonts w:ascii="Times New Roman" w:hAnsi="Times New Roman"/>
          <w:sz w:val="26"/>
          <w:szCs w:val="26"/>
        </w:rPr>
        <w:t xml:space="preserve">Hiển nhiên là trong một thế giới phức tạp, đạo đức là một đòi hỏi ngày càng quan trọng hơn, không chỉ đối với lĩnh vực khoa học xã hội mà cả khoa học nói </w:t>
      </w:r>
      <w:proofErr w:type="gramStart"/>
      <w:r w:rsidRPr="00195A36">
        <w:rPr>
          <w:rFonts w:ascii="Times New Roman" w:hAnsi="Times New Roman"/>
          <w:sz w:val="26"/>
          <w:szCs w:val="26"/>
        </w:rPr>
        <w:t>chung</w:t>
      </w:r>
      <w:proofErr w:type="gramEnd"/>
      <w:r w:rsidRPr="00195A36">
        <w:rPr>
          <w:rFonts w:ascii="Times New Roman" w:hAnsi="Times New Roman"/>
          <w:sz w:val="26"/>
          <w:szCs w:val="26"/>
        </w:rPr>
        <w:t xml:space="preserve">. </w:t>
      </w:r>
      <w:proofErr w:type="gramStart"/>
      <w:r w:rsidRPr="00195A36">
        <w:rPr>
          <w:rFonts w:ascii="Times New Roman" w:hAnsi="Times New Roman"/>
          <w:sz w:val="26"/>
          <w:szCs w:val="26"/>
        </w:rPr>
        <w:t>Vì vậy giảng viên ở cả những nước phát triển và đang phát triển đều rất cần duy trì một tiêu chuẩn cao về đạo đức.</w:t>
      </w:r>
      <w:proofErr w:type="gramEnd"/>
      <w:r>
        <w:rPr>
          <w:rFonts w:ascii="Times New Roman" w:hAnsi="Times New Roman"/>
          <w:sz w:val="26"/>
          <w:szCs w:val="26"/>
        </w:rPr>
        <w:t xml:space="preserve"> </w:t>
      </w:r>
      <w:r w:rsidRPr="00195A36">
        <w:rPr>
          <w:rFonts w:ascii="Times New Roman" w:hAnsi="Times New Roman"/>
          <w:sz w:val="26"/>
          <w:szCs w:val="26"/>
        </w:rPr>
        <w:t>Tuy nhiên, c</w:t>
      </w:r>
      <w:r w:rsidRPr="00D574D4">
        <w:rPr>
          <w:rFonts w:ascii="Times New Roman" w:eastAsia="Calibri" w:hAnsi="Times New Roman"/>
          <w:color w:val="000000"/>
          <w:sz w:val="26"/>
          <w:szCs w:val="26"/>
        </w:rPr>
        <w:t xml:space="preserve">huẩn mực đạo đức không phải là luật pháp, mà là những quy ước hay điều lệ về hành xử được các thành viên trong ngành nghề chuyên môn chấp nhận như là những </w:t>
      </w:r>
      <w:proofErr w:type="gramStart"/>
      <w:r w:rsidRPr="00D574D4">
        <w:rPr>
          <w:rFonts w:ascii="Times New Roman" w:eastAsia="Calibri" w:hAnsi="Times New Roman"/>
          <w:color w:val="000000"/>
          <w:sz w:val="26"/>
          <w:szCs w:val="26"/>
        </w:rPr>
        <w:t>kim</w:t>
      </w:r>
      <w:proofErr w:type="gramEnd"/>
      <w:r w:rsidRPr="00D574D4">
        <w:rPr>
          <w:rFonts w:ascii="Times New Roman" w:eastAsia="Calibri" w:hAnsi="Times New Roman"/>
          <w:color w:val="000000"/>
          <w:sz w:val="26"/>
          <w:szCs w:val="26"/>
        </w:rPr>
        <w:t xml:space="preserve"> chỉ nam cho việc ngành nghề. Các điều lệ này cho phép, nghiêm cấm, hay đề ra thủ tục về các hành xử cho các tình huống khác nhau.</w:t>
      </w:r>
    </w:p>
    <w:p w:rsidR="00F3354A" w:rsidRPr="00195A36" w:rsidRDefault="00F3354A" w:rsidP="00F3354A">
      <w:pPr>
        <w:spacing w:after="120" w:line="312" w:lineRule="auto"/>
        <w:ind w:firstLine="567"/>
        <w:jc w:val="both"/>
        <w:rPr>
          <w:rFonts w:ascii="Times New Roman" w:hAnsi="Times New Roman"/>
          <w:sz w:val="26"/>
          <w:szCs w:val="26"/>
        </w:rPr>
      </w:pPr>
      <w:proofErr w:type="gramStart"/>
      <w:r w:rsidRPr="00195A36">
        <w:rPr>
          <w:rFonts w:ascii="Times New Roman" w:hAnsi="Times New Roman"/>
          <w:sz w:val="26"/>
          <w:szCs w:val="26"/>
        </w:rPr>
        <w:t>Trong bối cảnh đất nước ngày càng hội nhập với thế giới trong hầu hết các lĩnh vực, vấn đề suy thoái đạo đức là bài toán cần phải giải quyết ngay.</w:t>
      </w:r>
      <w:proofErr w:type="gramEnd"/>
      <w:r>
        <w:rPr>
          <w:rFonts w:ascii="Times New Roman" w:hAnsi="Times New Roman"/>
          <w:sz w:val="26"/>
          <w:szCs w:val="26"/>
        </w:rPr>
        <w:t xml:space="preserve"> </w:t>
      </w:r>
      <w:r w:rsidRPr="00195A36">
        <w:rPr>
          <w:rFonts w:ascii="Times New Roman" w:hAnsi="Times New Roman"/>
          <w:sz w:val="26"/>
          <w:szCs w:val="26"/>
        </w:rPr>
        <w:t>Việc xây dựng và củng cố các nguyên tắc đạo đức đối với giảng viên không chỉ có ý nghĩa giới hạn trong khuôn khổ nhà trường mà đấy sẽ là một trong những cơ sở để xây dựng nhân cách tốt đẹp cho giảng viên, sinh viên, học viên và mở rộng hơn nữa là cho xã hội Việt Nam, con người Việt Nam.</w:t>
      </w:r>
    </w:p>
    <w:p w:rsidR="00F3354A" w:rsidRDefault="00F3354A" w:rsidP="00FB298C">
      <w:pPr>
        <w:spacing w:after="120" w:line="312" w:lineRule="auto"/>
        <w:ind w:firstLine="567"/>
        <w:jc w:val="both"/>
        <w:rPr>
          <w:rFonts w:ascii="Times New Roman" w:hAnsi="Times New Roman"/>
          <w:sz w:val="26"/>
          <w:szCs w:val="26"/>
        </w:rPr>
      </w:pPr>
    </w:p>
    <w:p w:rsidR="0075399B" w:rsidRDefault="0075399B"/>
    <w:sectPr w:rsidR="0075399B" w:rsidSect="005072EB">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00FB"/>
    <w:multiLevelType w:val="hybridMultilevel"/>
    <w:tmpl w:val="DEF6187C"/>
    <w:lvl w:ilvl="0" w:tplc="A6103CAE">
      <w:start w:val="1"/>
      <w:numFmt w:val="upperRoman"/>
      <w:lvlText w:val="%1."/>
      <w:lvlJc w:val="left"/>
      <w:pPr>
        <w:ind w:left="1287" w:hanging="720"/>
      </w:pPr>
      <w:rPr>
        <w:rFonts w:hint="default"/>
      </w:rPr>
    </w:lvl>
    <w:lvl w:ilvl="1" w:tplc="55FC2912">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74C92708"/>
    <w:multiLevelType w:val="hybridMultilevel"/>
    <w:tmpl w:val="25C66A82"/>
    <w:lvl w:ilvl="0" w:tplc="55FC2912">
      <w:start w:val="1"/>
      <w:numFmt w:val="decimal"/>
      <w:lvlText w:val="%1."/>
      <w:lvlJc w:val="left"/>
      <w:pPr>
        <w:ind w:left="16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98C"/>
    <w:rsid w:val="005072EB"/>
    <w:rsid w:val="0075399B"/>
    <w:rsid w:val="00F3354A"/>
    <w:rsid w:val="00FB2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98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98C"/>
    <w:pPr>
      <w:spacing w:after="0" w:line="240" w:lineRule="auto"/>
      <w:ind w:left="720"/>
      <w:contextualSpacing/>
    </w:pPr>
    <w:rPr>
      <w:rFonts w:ascii="Times New Roman" w:eastAsia="Calibri" w:hAnsi="Times New Roman"/>
      <w:sz w:val="24"/>
    </w:rPr>
  </w:style>
  <w:style w:type="character" w:styleId="Emphasis">
    <w:name w:val="Emphasis"/>
    <w:uiPriority w:val="20"/>
    <w:qFormat/>
    <w:rsid w:val="00FB29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98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98C"/>
    <w:pPr>
      <w:spacing w:after="0" w:line="240" w:lineRule="auto"/>
      <w:ind w:left="720"/>
      <w:contextualSpacing/>
    </w:pPr>
    <w:rPr>
      <w:rFonts w:ascii="Times New Roman" w:eastAsia="Calibri" w:hAnsi="Times New Roman"/>
      <w:sz w:val="24"/>
    </w:rPr>
  </w:style>
  <w:style w:type="character" w:styleId="Emphasis">
    <w:name w:val="Emphasis"/>
    <w:uiPriority w:val="20"/>
    <w:qFormat/>
    <w:rsid w:val="00FB2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7C6762-5CC0-41BD-9CF9-91E6AB2CD9FA}"/>
</file>

<file path=customXml/itemProps2.xml><?xml version="1.0" encoding="utf-8"?>
<ds:datastoreItem xmlns:ds="http://schemas.openxmlformats.org/officeDocument/2006/customXml" ds:itemID="{F8BB3D0E-9F74-44B8-BF48-05F77B07F0B4}"/>
</file>

<file path=customXml/itemProps3.xml><?xml version="1.0" encoding="utf-8"?>
<ds:datastoreItem xmlns:ds="http://schemas.openxmlformats.org/officeDocument/2006/customXml" ds:itemID="{672B3FB7-2797-424B-A4AB-71439218B95E}"/>
</file>

<file path=docProps/app.xml><?xml version="1.0" encoding="utf-8"?>
<Properties xmlns="http://schemas.openxmlformats.org/officeDocument/2006/extended-properties" xmlns:vt="http://schemas.openxmlformats.org/officeDocument/2006/docPropsVTypes">
  <Template>Normal.dotm</Template>
  <TotalTime>1</TotalTime>
  <Pages>6</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2</cp:revision>
  <dcterms:created xsi:type="dcterms:W3CDTF">2017-12-04T21:02:00Z</dcterms:created>
  <dcterms:modified xsi:type="dcterms:W3CDTF">2017-12-04T21:04:00Z</dcterms:modified>
</cp:coreProperties>
</file>